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5D" w:rsidRPr="00C20744" w:rsidRDefault="00C20744" w:rsidP="00381D5B">
      <w:pPr>
        <w:shd w:val="clear" w:color="auto" w:fill="FFFFFF"/>
        <w:spacing w:after="0" w:line="235" w:lineRule="atLeast"/>
        <w:jc w:val="center"/>
        <w:rPr>
          <w:rFonts w:asciiTheme="majorHAnsi" w:hAnsiTheme="majorHAnsi" w:cstheme="majorHAnsi"/>
          <w:color w:val="000000"/>
          <w:shd w:val="clear" w:color="auto" w:fill="FFFFFF"/>
        </w:rPr>
      </w:pPr>
      <w:r w:rsidRPr="00C20744">
        <w:rPr>
          <w:rFonts w:asciiTheme="majorHAnsi" w:hAnsiTheme="majorHAnsi" w:cstheme="majorHAnsi"/>
          <w:color w:val="000000"/>
          <w:shd w:val="clear" w:color="auto" w:fill="FFFFFF"/>
        </w:rPr>
        <w:t>Polskie Towarzystwo Informatyczne</w:t>
      </w:r>
      <w:r w:rsidR="00923C5D">
        <w:rPr>
          <w:rFonts w:asciiTheme="majorHAnsi" w:hAnsiTheme="majorHAnsi" w:cstheme="majorHAnsi"/>
          <w:color w:val="000000"/>
          <w:shd w:val="clear" w:color="auto" w:fill="FFFFFF"/>
        </w:rPr>
        <w:tab/>
      </w:r>
      <w:r w:rsidR="00923C5D">
        <w:rPr>
          <w:rFonts w:asciiTheme="majorHAnsi" w:hAnsiTheme="majorHAnsi" w:cstheme="majorHAnsi"/>
          <w:color w:val="000000"/>
          <w:shd w:val="clear" w:color="auto" w:fill="FFFFFF"/>
        </w:rPr>
        <w:tab/>
      </w:r>
      <w:r w:rsidR="00923C5D">
        <w:rPr>
          <w:rFonts w:asciiTheme="majorHAnsi" w:hAnsiTheme="majorHAnsi" w:cstheme="majorHAnsi"/>
          <w:color w:val="000000"/>
          <w:shd w:val="clear" w:color="auto" w:fill="FFFFFF"/>
        </w:rPr>
        <w:tab/>
      </w:r>
      <w:r w:rsidR="00923C5D">
        <w:rPr>
          <w:rFonts w:asciiTheme="majorHAnsi" w:hAnsiTheme="majorHAnsi" w:cstheme="majorHAnsi"/>
          <w:color w:val="000000"/>
          <w:shd w:val="clear" w:color="auto" w:fill="FFFFFF"/>
        </w:rPr>
        <w:tab/>
      </w:r>
      <w:r w:rsidR="00923C5D" w:rsidRPr="00C20744">
        <w:rPr>
          <w:rFonts w:asciiTheme="majorHAnsi" w:hAnsiTheme="majorHAnsi" w:cstheme="majorHAnsi"/>
          <w:color w:val="000000"/>
          <w:shd w:val="clear" w:color="auto" w:fill="FFFFFF"/>
        </w:rPr>
        <w:t>Warszawa, 30 października 2019</w:t>
      </w:r>
    </w:p>
    <w:p w:rsidR="00C20744" w:rsidRPr="00C20744" w:rsidRDefault="00C20744" w:rsidP="00C20744">
      <w:pPr>
        <w:shd w:val="clear" w:color="auto" w:fill="FFFFFF"/>
        <w:spacing w:after="0" w:line="235" w:lineRule="atLeast"/>
        <w:rPr>
          <w:rFonts w:asciiTheme="majorHAnsi" w:hAnsiTheme="majorHAnsi" w:cstheme="majorHAnsi"/>
          <w:color w:val="000000"/>
          <w:shd w:val="clear" w:color="auto" w:fill="FFFFFF"/>
        </w:rPr>
      </w:pPr>
    </w:p>
    <w:p w:rsidR="00C20744" w:rsidRPr="00C20744" w:rsidRDefault="00C20744" w:rsidP="00C20744">
      <w:pPr>
        <w:shd w:val="clear" w:color="auto" w:fill="FFFFFF"/>
        <w:spacing w:after="0" w:line="235" w:lineRule="atLeast"/>
        <w:rPr>
          <w:rFonts w:asciiTheme="majorHAnsi" w:hAnsiTheme="majorHAnsi" w:cstheme="majorHAnsi"/>
          <w:color w:val="000000"/>
          <w:shd w:val="clear" w:color="auto" w:fill="FFFFFF"/>
        </w:rPr>
      </w:pPr>
    </w:p>
    <w:p w:rsidR="00C20744" w:rsidRDefault="00C20744" w:rsidP="00923C5D">
      <w:pPr>
        <w:pStyle w:val="Tytu"/>
        <w:jc w:val="center"/>
        <w:rPr>
          <w:rFonts w:cstheme="majorHAnsi"/>
          <w:sz w:val="44"/>
          <w:shd w:val="clear" w:color="auto" w:fill="FFFFFF"/>
        </w:rPr>
      </w:pPr>
      <w:r w:rsidRPr="00923C5D">
        <w:rPr>
          <w:rFonts w:cstheme="majorHAnsi"/>
          <w:sz w:val="44"/>
          <w:shd w:val="clear" w:color="auto" w:fill="FFFFFF"/>
        </w:rPr>
        <w:t>Informacja prasowa</w:t>
      </w:r>
    </w:p>
    <w:p w:rsidR="00381D5B" w:rsidRDefault="0003591D" w:rsidP="00381D5B">
      <w:pPr>
        <w:rPr>
          <w:color w:val="C00000"/>
        </w:rPr>
      </w:pPr>
      <w:r>
        <w:rPr>
          <w:noProof/>
          <w:color w:val="C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3CEF58E" wp14:editId="15AF2B92">
                <wp:simplePos x="0" y="0"/>
                <wp:positionH relativeFrom="margin">
                  <wp:posOffset>503555</wp:posOffset>
                </wp:positionH>
                <wp:positionV relativeFrom="paragraph">
                  <wp:posOffset>182245</wp:posOffset>
                </wp:positionV>
                <wp:extent cx="4762500" cy="533400"/>
                <wp:effectExtent l="0" t="0" r="19050" b="19050"/>
                <wp:wrapTopAndBottom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533400"/>
                          <a:chOff x="0" y="0"/>
                          <a:chExt cx="5114925" cy="533400"/>
                        </a:xfrm>
                      </wpg:grpSpPr>
                      <wps:wsp>
                        <wps:cNvPr id="4" name="Łącznik prosty 4"/>
                        <wps:cNvCnPr/>
                        <wps:spPr>
                          <a:xfrm>
                            <a:off x="0" y="0"/>
                            <a:ext cx="5105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Łącznik prosty 5"/>
                        <wps:cNvCnPr/>
                        <wps:spPr>
                          <a:xfrm>
                            <a:off x="9525" y="533400"/>
                            <a:ext cx="5105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1D7899" id="Grupa 6" o:spid="_x0000_s1026" style="position:absolute;margin-left:39.65pt;margin-top:14.35pt;width:375pt;height:42pt;z-index:251662336;mso-position-horizontal-relative:margin;mso-width-relative:margin" coordsize="51149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">
                <v:line id="Łącznik prosty 4" o:spid="_x0000_s1027" style="position:absolute;visibility:visible;mso-wrap-style:square" from="0,0" to="5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" strokecolor="#c00000" strokeweight=".5pt">
                  <v:stroke joinstyle="miter"/>
                </v:line>
                <v:line id="Łącznik prosty 5" o:spid="_x0000_s1028" style="position:absolute;visibility:visible;mso-wrap-style:square" from="95,5334" to="51149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" strokecolor="#c00000" strokeweight=".5pt">
                  <v:stroke joinstyle="miter"/>
                </v:line>
                <w10:wrap type="topAndBottom" anchorx="margin"/>
              </v:group>
            </w:pict>
          </mc:Fallback>
        </mc:AlternateContent>
      </w:r>
      <w:r>
        <w:rPr>
          <w:noProof/>
          <w:color w:val="C0000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7BFB6" wp14:editId="21C27805">
                <wp:simplePos x="0" y="0"/>
                <wp:positionH relativeFrom="margin">
                  <wp:align>center</wp:align>
                </wp:positionH>
                <wp:positionV relativeFrom="paragraph">
                  <wp:posOffset>240030</wp:posOffset>
                </wp:positionV>
                <wp:extent cx="4968875" cy="476250"/>
                <wp:effectExtent l="0" t="0" r="3175" b="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8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91D" w:rsidRDefault="0003591D" w:rsidP="0003591D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381D5B">
                              <w:rPr>
                                <w:color w:val="C00000"/>
                              </w:rPr>
                              <w:t xml:space="preserve">„Od polskiej szkoły matematycznej do polskiej szkoły algorytmiki i programowania </w:t>
                            </w:r>
                            <w:r>
                              <w:rPr>
                                <w:color w:val="C00000"/>
                              </w:rPr>
                              <w:br/>
                            </w:r>
                            <w:r w:rsidRPr="00381D5B">
                              <w:rPr>
                                <w:color w:val="C00000"/>
                              </w:rPr>
                              <w:t>– czyli o informatykach, polskiej żyle złota”.</w:t>
                            </w:r>
                          </w:p>
                          <w:p w:rsidR="0003591D" w:rsidRDefault="000359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37BFB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18.9pt;width:391.25pt;height:37.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" stroked="f">
                <v:textbox>
                  <w:txbxContent>
                    <w:p w:rsidR="0003591D" w:rsidRDefault="0003591D" w:rsidP="0003591D">
                      <w:pPr>
                        <w:jc w:val="center"/>
                        <w:rPr>
                          <w:color w:val="C00000"/>
                        </w:rPr>
                      </w:pPr>
                      <w:r w:rsidRPr="00381D5B">
                        <w:rPr>
                          <w:color w:val="C00000"/>
                        </w:rPr>
                        <w:t xml:space="preserve">„Od polskiej szkoły matematycznej do polskiej szkoły algorytmiki i programowania </w:t>
                      </w:r>
                      <w:r>
                        <w:rPr>
                          <w:color w:val="C00000"/>
                        </w:rPr>
                        <w:br/>
                      </w:r>
                      <w:r w:rsidRPr="00381D5B">
                        <w:rPr>
                          <w:color w:val="C00000"/>
                        </w:rPr>
                        <w:t>– czyli o informatykach, polskiej żyle złota”.</w:t>
                      </w:r>
                    </w:p>
                    <w:p w:rsidR="0003591D" w:rsidRDefault="0003591D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03591D" w:rsidRPr="00923C5D" w:rsidRDefault="0003591D" w:rsidP="0003591D">
      <w:pPr>
        <w:jc w:val="center"/>
        <w:rPr>
          <w:rFonts w:eastAsia="Times New Roman"/>
          <w:color w:val="C00000"/>
          <w:lang w:eastAsia="pl-PL"/>
        </w:rPr>
      </w:pPr>
    </w:p>
    <w:p w:rsidR="008C561E" w:rsidRPr="008C561E" w:rsidRDefault="008C561E" w:rsidP="00C20744">
      <w:pPr>
        <w:shd w:val="clear" w:color="auto" w:fill="FFFFFF"/>
        <w:spacing w:before="120" w:after="120" w:line="235" w:lineRule="atLeast"/>
        <w:rPr>
          <w:rFonts w:asciiTheme="majorHAnsi" w:eastAsia="Times New Roman" w:hAnsiTheme="majorHAnsi" w:cstheme="majorHAnsi"/>
          <w:color w:val="000000"/>
          <w:lang w:eastAsia="pl-PL"/>
        </w:rPr>
      </w:pPr>
      <w:r w:rsidRPr="008C561E">
        <w:rPr>
          <w:rFonts w:asciiTheme="majorHAnsi" w:eastAsia="Times New Roman" w:hAnsiTheme="majorHAnsi" w:cstheme="majorHAnsi"/>
          <w:iCs/>
          <w:color w:val="000000"/>
          <w:lang w:eastAsia="pl-PL"/>
        </w:rPr>
        <w:t>Polskie Towarzystwo Informatyczne, przy współudziale wielu wybi</w:t>
      </w:r>
      <w:r w:rsidR="00C20744">
        <w:rPr>
          <w:rFonts w:asciiTheme="majorHAnsi" w:eastAsia="Times New Roman" w:hAnsiTheme="majorHAnsi" w:cstheme="majorHAnsi"/>
          <w:iCs/>
          <w:color w:val="000000"/>
          <w:lang w:eastAsia="pl-PL"/>
        </w:rPr>
        <w:t>tnych osób świata informatyki w </w:t>
      </w:r>
      <w:r w:rsidRPr="008C561E">
        <w:rPr>
          <w:rFonts w:asciiTheme="majorHAnsi" w:eastAsia="Times New Roman" w:hAnsiTheme="majorHAnsi" w:cstheme="majorHAnsi"/>
          <w:iCs/>
          <w:color w:val="000000"/>
          <w:lang w:eastAsia="pl-PL"/>
        </w:rPr>
        <w:t xml:space="preserve">naszym kraju, zrealizowało na zamówienie Ministerstwa Spraw Zagranicznych projekt o nazwie „Od polskiej szkoły matematycznej do polskiej szkoły algorytmiki i programowania – czyli o informatykach, polskiej żyle złota”. Jego celem jest wsparcie promocji Polski jako kraju o wysokim potencjale </w:t>
      </w:r>
      <w:bookmarkStart w:id="0" w:name="_GoBack"/>
      <w:bookmarkEnd w:id="0"/>
      <w:r w:rsidRPr="008C561E">
        <w:rPr>
          <w:rFonts w:asciiTheme="majorHAnsi" w:eastAsia="Times New Roman" w:hAnsiTheme="majorHAnsi" w:cstheme="majorHAnsi"/>
          <w:iCs/>
          <w:color w:val="000000"/>
          <w:lang w:eastAsia="pl-PL"/>
        </w:rPr>
        <w:t>intelektualnym, a w szczególności zasobnym w światowej klasy specjalistów w dziedzinie algorytmiki i</w:t>
      </w:r>
      <w:r w:rsidR="00C20744">
        <w:rPr>
          <w:rFonts w:asciiTheme="majorHAnsi" w:eastAsia="Times New Roman" w:hAnsiTheme="majorHAnsi" w:cstheme="majorHAnsi"/>
          <w:iCs/>
          <w:color w:val="000000"/>
          <w:lang w:eastAsia="pl-PL"/>
        </w:rPr>
        <w:t> </w:t>
      </w:r>
      <w:r w:rsidRPr="008C561E">
        <w:rPr>
          <w:rFonts w:asciiTheme="majorHAnsi" w:eastAsia="Times New Roman" w:hAnsiTheme="majorHAnsi" w:cstheme="majorHAnsi"/>
          <w:iCs/>
          <w:color w:val="000000"/>
          <w:lang w:eastAsia="pl-PL"/>
        </w:rPr>
        <w:t>programowania – czyli najbardziej obecnie poszukiwanych kwalifikacjach w cyfrowym świecie.  Mamy o czym mówić i z czego być dumni.</w:t>
      </w:r>
    </w:p>
    <w:p w:rsidR="008C561E" w:rsidRPr="008C561E" w:rsidRDefault="008C561E" w:rsidP="00C20744">
      <w:pPr>
        <w:shd w:val="clear" w:color="auto" w:fill="FFFFFF"/>
        <w:spacing w:before="120" w:after="120" w:line="235" w:lineRule="atLeast"/>
        <w:rPr>
          <w:rFonts w:asciiTheme="majorHAnsi" w:eastAsia="Times New Roman" w:hAnsiTheme="majorHAnsi" w:cstheme="majorHAnsi"/>
          <w:color w:val="000000"/>
          <w:lang w:eastAsia="pl-PL"/>
        </w:rPr>
      </w:pPr>
      <w:r w:rsidRPr="008C561E">
        <w:rPr>
          <w:rFonts w:asciiTheme="majorHAnsi" w:eastAsia="Times New Roman" w:hAnsiTheme="majorHAnsi" w:cstheme="majorHAnsi"/>
          <w:iCs/>
          <w:color w:val="000000"/>
          <w:lang w:eastAsia="pl-PL"/>
        </w:rPr>
        <w:t>Chcemy budować wizerunek mądrego, kreatywnego i twórczego Polaka. Jakiś czas temu przypisano Polsce slogan „</w:t>
      </w:r>
      <w:proofErr w:type="spellStart"/>
      <w:r w:rsidRPr="008C561E">
        <w:rPr>
          <w:rFonts w:asciiTheme="majorHAnsi" w:eastAsia="Times New Roman" w:hAnsiTheme="majorHAnsi" w:cstheme="majorHAnsi"/>
          <w:iCs/>
          <w:color w:val="000000"/>
          <w:lang w:eastAsia="pl-PL"/>
        </w:rPr>
        <w:t>creative</w:t>
      </w:r>
      <w:proofErr w:type="spellEnd"/>
      <w:r w:rsidRPr="008C561E">
        <w:rPr>
          <w:rFonts w:asciiTheme="majorHAnsi" w:eastAsia="Times New Roman" w:hAnsiTheme="majorHAnsi" w:cstheme="majorHAnsi"/>
          <w:iCs/>
          <w:color w:val="000000"/>
          <w:lang w:eastAsia="pl-PL"/>
        </w:rPr>
        <w:t xml:space="preserve"> </w:t>
      </w:r>
      <w:proofErr w:type="spellStart"/>
      <w:r w:rsidRPr="008C561E">
        <w:rPr>
          <w:rFonts w:asciiTheme="majorHAnsi" w:eastAsia="Times New Roman" w:hAnsiTheme="majorHAnsi" w:cstheme="majorHAnsi"/>
          <w:iCs/>
          <w:color w:val="000000"/>
          <w:lang w:eastAsia="pl-PL"/>
        </w:rPr>
        <w:t>tension</w:t>
      </w:r>
      <w:proofErr w:type="spellEnd"/>
      <w:r w:rsidRPr="008C561E">
        <w:rPr>
          <w:rFonts w:asciiTheme="majorHAnsi" w:eastAsia="Times New Roman" w:hAnsiTheme="majorHAnsi" w:cstheme="majorHAnsi"/>
          <w:iCs/>
          <w:color w:val="000000"/>
          <w:lang w:eastAsia="pl-PL"/>
        </w:rPr>
        <w:t>”. Mylę, że znakomicie pasuje on do środowiska informatyków polskich. Jesteśmy twórczy, lubimy improwizować, nie boimy się przeciwności i wyzwań dla których zawsze znajdujemy właściwe rozwiązania.</w:t>
      </w:r>
    </w:p>
    <w:p w:rsidR="008C561E" w:rsidRPr="008C561E" w:rsidRDefault="008C561E" w:rsidP="00C20744">
      <w:pPr>
        <w:shd w:val="clear" w:color="auto" w:fill="FFFFFF"/>
        <w:spacing w:before="120" w:after="120" w:line="235" w:lineRule="atLeast"/>
        <w:rPr>
          <w:rFonts w:asciiTheme="majorHAnsi" w:eastAsia="Times New Roman" w:hAnsiTheme="majorHAnsi" w:cstheme="majorHAnsi"/>
          <w:color w:val="000000"/>
          <w:lang w:eastAsia="pl-PL"/>
        </w:rPr>
      </w:pPr>
      <w:r w:rsidRPr="008C561E">
        <w:rPr>
          <w:rFonts w:asciiTheme="majorHAnsi" w:eastAsia="Times New Roman" w:hAnsiTheme="majorHAnsi" w:cstheme="majorHAnsi"/>
          <w:iCs/>
          <w:color w:val="000000"/>
          <w:lang w:eastAsia="pl-PL"/>
        </w:rPr>
        <w:t>Projektem, który dziś jest kierowany do Polskiej dyplomacji, chcemy uruchomić szersze i długofalowe działania na rzecz pozycji zawodu informatyka / twórcy rozwiązań w świecie cyfrowym w biznesie, nauce, edukacji, administracji, medycynie, rozrywce …. na każdym polu aktywności.</w:t>
      </w:r>
    </w:p>
    <w:p w:rsidR="008C561E" w:rsidRPr="008C561E" w:rsidRDefault="008C561E" w:rsidP="00C20744">
      <w:pPr>
        <w:shd w:val="clear" w:color="auto" w:fill="FFFFFF"/>
        <w:spacing w:before="120" w:after="120" w:line="235" w:lineRule="atLeast"/>
        <w:rPr>
          <w:rFonts w:asciiTheme="majorHAnsi" w:eastAsia="Times New Roman" w:hAnsiTheme="majorHAnsi" w:cstheme="majorHAnsi"/>
          <w:color w:val="000000"/>
          <w:lang w:eastAsia="pl-PL"/>
        </w:rPr>
      </w:pPr>
      <w:r w:rsidRPr="008C561E">
        <w:rPr>
          <w:rFonts w:asciiTheme="majorHAnsi" w:eastAsia="Times New Roman" w:hAnsiTheme="majorHAnsi" w:cstheme="majorHAnsi"/>
          <w:iCs/>
          <w:color w:val="000000"/>
          <w:lang w:eastAsia="pl-PL"/>
        </w:rPr>
        <w:t>Produktami projektu są materiały informacyjne przedstawiające wybitnych polskich informatyków oraz ich wspaniałe osiągnięcia w międzynarodowej rywalizacji na zawodach, konkursach oraz olimpiadach informatycznych ale także  w dziedzinach budowy oraz wykorzystywania narzędzi sztucznej inteligencji, uczenia maszynowego, rozszerzonej rzeczywistości czy gier komputerowych. </w:t>
      </w:r>
    </w:p>
    <w:p w:rsidR="008C561E" w:rsidRPr="008C561E" w:rsidRDefault="008C561E" w:rsidP="00C20744">
      <w:pPr>
        <w:shd w:val="clear" w:color="auto" w:fill="FFFFFF"/>
        <w:spacing w:before="120" w:after="120" w:line="235" w:lineRule="atLeast"/>
        <w:rPr>
          <w:rFonts w:asciiTheme="majorHAnsi" w:eastAsia="Times New Roman" w:hAnsiTheme="majorHAnsi" w:cstheme="majorHAnsi"/>
          <w:color w:val="000000"/>
          <w:lang w:eastAsia="pl-PL"/>
        </w:rPr>
      </w:pPr>
      <w:r w:rsidRPr="008C561E">
        <w:rPr>
          <w:rFonts w:asciiTheme="majorHAnsi" w:eastAsia="Times New Roman" w:hAnsiTheme="majorHAnsi" w:cstheme="majorHAnsi"/>
          <w:iCs/>
          <w:color w:val="000000"/>
          <w:lang w:eastAsia="pl-PL"/>
        </w:rPr>
        <w:t>Przygotowaliśmy publikacje i materiały w postaci folderu informacyjnego oraz  zestawu wideo opisujące osiągnięcia polskich informatyków oraz ich wkład w rozwój wiodących fir</w:t>
      </w:r>
      <w:r w:rsidR="00C20744" w:rsidRPr="00C20744">
        <w:rPr>
          <w:rFonts w:asciiTheme="majorHAnsi" w:eastAsia="Times New Roman" w:hAnsiTheme="majorHAnsi" w:cstheme="majorHAnsi"/>
          <w:iCs/>
          <w:color w:val="000000"/>
          <w:lang w:eastAsia="pl-PL"/>
        </w:rPr>
        <w:t>m sektora technologii cyfrowej. Folder,</w:t>
      </w:r>
      <w:r w:rsidRPr="008C561E">
        <w:rPr>
          <w:rFonts w:asciiTheme="majorHAnsi" w:eastAsia="Times New Roman" w:hAnsiTheme="majorHAnsi" w:cstheme="majorHAnsi"/>
          <w:iCs/>
          <w:color w:val="000000"/>
          <w:lang w:eastAsia="pl-PL"/>
        </w:rPr>
        <w:t xml:space="preserve"> film i spoty, jak wspomniałem, będą wykorzystywane przez zespoły promocji polskich placówek za granicą. Udostępniamy je dziś także wszystkim.</w:t>
      </w:r>
    </w:p>
    <w:p w:rsidR="008C561E" w:rsidRPr="008C561E" w:rsidRDefault="008C561E" w:rsidP="00C20744">
      <w:pPr>
        <w:shd w:val="clear" w:color="auto" w:fill="FFFFFF"/>
        <w:spacing w:before="120" w:after="120" w:line="235" w:lineRule="atLeast"/>
        <w:rPr>
          <w:rFonts w:asciiTheme="majorHAnsi" w:eastAsia="Times New Roman" w:hAnsiTheme="majorHAnsi" w:cstheme="majorHAnsi"/>
          <w:color w:val="000000"/>
          <w:lang w:eastAsia="pl-PL"/>
        </w:rPr>
      </w:pPr>
      <w:r w:rsidRPr="008C561E">
        <w:rPr>
          <w:rFonts w:asciiTheme="majorHAnsi" w:eastAsia="Times New Roman" w:hAnsiTheme="majorHAnsi" w:cstheme="majorHAnsi"/>
          <w:iCs/>
          <w:color w:val="000000"/>
          <w:lang w:eastAsia="pl-PL"/>
        </w:rPr>
        <w:t xml:space="preserve">Spaja cały projekt jego logo oraz hasło </w:t>
      </w:r>
      <w:r w:rsidRPr="008C561E">
        <w:rPr>
          <w:rFonts w:asciiTheme="majorHAnsi" w:eastAsia="Times New Roman" w:hAnsiTheme="majorHAnsi" w:cstheme="majorHAnsi"/>
          <w:b/>
          <w:iCs/>
          <w:color w:val="000000"/>
          <w:lang w:eastAsia="pl-PL"/>
        </w:rPr>
        <w:t>„</w:t>
      </w:r>
      <w:proofErr w:type="spellStart"/>
      <w:r w:rsidRPr="008C561E">
        <w:rPr>
          <w:rFonts w:asciiTheme="majorHAnsi" w:eastAsia="Times New Roman" w:hAnsiTheme="majorHAnsi" w:cstheme="majorHAnsi"/>
          <w:b/>
          <w:iCs/>
          <w:color w:val="000000"/>
          <w:lang w:eastAsia="pl-PL"/>
        </w:rPr>
        <w:t>PoLAND</w:t>
      </w:r>
      <w:proofErr w:type="spellEnd"/>
      <w:r w:rsidRPr="008C561E">
        <w:rPr>
          <w:rFonts w:asciiTheme="majorHAnsi" w:eastAsia="Times New Roman" w:hAnsiTheme="majorHAnsi" w:cstheme="majorHAnsi"/>
          <w:b/>
          <w:iCs/>
          <w:color w:val="000000"/>
          <w:lang w:eastAsia="pl-PL"/>
        </w:rPr>
        <w:t xml:space="preserve"> of IT </w:t>
      </w:r>
      <w:proofErr w:type="spellStart"/>
      <w:r w:rsidRPr="008C561E">
        <w:rPr>
          <w:rFonts w:asciiTheme="majorHAnsi" w:eastAsia="Times New Roman" w:hAnsiTheme="majorHAnsi" w:cstheme="majorHAnsi"/>
          <w:b/>
          <w:iCs/>
          <w:color w:val="000000"/>
          <w:lang w:eastAsia="pl-PL"/>
        </w:rPr>
        <w:t>masters</w:t>
      </w:r>
      <w:proofErr w:type="spellEnd"/>
      <w:r w:rsidRPr="008C561E">
        <w:rPr>
          <w:rFonts w:asciiTheme="majorHAnsi" w:eastAsia="Times New Roman" w:hAnsiTheme="majorHAnsi" w:cstheme="majorHAnsi"/>
          <w:b/>
          <w:iCs/>
          <w:color w:val="000000"/>
          <w:lang w:eastAsia="pl-PL"/>
        </w:rPr>
        <w:t>”</w:t>
      </w:r>
      <w:r w:rsidRPr="008C561E">
        <w:rPr>
          <w:rFonts w:asciiTheme="majorHAnsi" w:eastAsia="Times New Roman" w:hAnsiTheme="majorHAnsi" w:cstheme="majorHAnsi"/>
          <w:iCs/>
          <w:color w:val="000000"/>
          <w:lang w:eastAsia="pl-PL"/>
        </w:rPr>
        <w:t>. </w:t>
      </w:r>
    </w:p>
    <w:p w:rsidR="008C5758" w:rsidRDefault="008C561E" w:rsidP="00C20744">
      <w:pPr>
        <w:spacing w:before="120" w:after="120"/>
        <w:rPr>
          <w:rFonts w:asciiTheme="majorHAnsi" w:hAnsiTheme="majorHAnsi" w:cstheme="majorHAnsi"/>
          <w:color w:val="000000"/>
        </w:rPr>
      </w:pPr>
      <w:r w:rsidRPr="00C20744">
        <w:rPr>
          <w:rFonts w:asciiTheme="majorHAnsi" w:hAnsiTheme="majorHAnsi" w:cstheme="majorHAnsi"/>
          <w:color w:val="000000"/>
        </w:rPr>
        <w:t>Naszym projektem chcemy dotrzeć do jak najszerszego grona odbiorców, głównie w</w:t>
      </w:r>
      <w:r w:rsidRPr="00C20744">
        <w:rPr>
          <w:rFonts w:asciiTheme="majorHAnsi" w:hAnsiTheme="majorHAnsi" w:cstheme="majorHAnsi"/>
          <w:color w:val="005A95"/>
        </w:rPr>
        <w:t>śr</w:t>
      </w:r>
      <w:r w:rsidRPr="00C20744">
        <w:rPr>
          <w:rFonts w:asciiTheme="majorHAnsi" w:hAnsiTheme="majorHAnsi" w:cstheme="majorHAnsi"/>
          <w:color w:val="000000"/>
        </w:rPr>
        <w:t>ód specjalistów pracujących w firmach z sektora IT, jako naturalnych ambasadorów tej akcji. Dlatego też, zwracamy się z uprzejmą prośbą o pomoc dystrybucji stworzonych przez nas materiałów na Państwa stronach internetowych i w mediach społecznościowych – włączenie się do inicjowanego przedsięwzięcia. To nasze środowisko i budujmy jego powszechny, pozytywny wizerunek.</w:t>
      </w:r>
    </w:p>
    <w:p w:rsidR="00C20744" w:rsidRPr="00C20744" w:rsidRDefault="00C20744" w:rsidP="00C20744">
      <w:pPr>
        <w:spacing w:before="120" w:after="12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Więcej informacji oraz pozostałe materiały prasowe: </w:t>
      </w:r>
      <w:hyperlink r:id="rId6" w:anchor="dla-mediow" w:history="1">
        <w:r>
          <w:rPr>
            <w:rStyle w:val="Hipercze"/>
          </w:rPr>
          <w:t>https://landofitmasters.pl/#dla-mediow</w:t>
        </w:r>
      </w:hyperlink>
    </w:p>
    <w:p w:rsidR="008C561E" w:rsidRDefault="00BB4A47">
      <w:r>
        <w:rPr>
          <w:rFonts w:ascii="Calibri" w:hAnsi="Calibri" w:cs="Calibri"/>
          <w:color w:val="000000"/>
          <w:shd w:val="clear" w:color="auto" w:fill="FFFFFF"/>
        </w:rPr>
        <w:t>#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polandofitmasters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, #PLIT, #PLITM</w:t>
      </w:r>
    </w:p>
    <w:sectPr w:rsidR="008C561E" w:rsidSect="00923C5D">
      <w:headerReference w:type="default" r:id="rId7"/>
      <w:pgSz w:w="11906" w:h="16838"/>
      <w:pgMar w:top="18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C5D" w:rsidRDefault="00923C5D" w:rsidP="00923C5D">
      <w:pPr>
        <w:spacing w:after="0" w:line="240" w:lineRule="auto"/>
      </w:pPr>
      <w:r>
        <w:separator/>
      </w:r>
    </w:p>
  </w:endnote>
  <w:endnote w:type="continuationSeparator" w:id="0">
    <w:p w:rsidR="00923C5D" w:rsidRDefault="00923C5D" w:rsidP="0092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C5D" w:rsidRDefault="00923C5D" w:rsidP="00923C5D">
      <w:pPr>
        <w:spacing w:after="0" w:line="240" w:lineRule="auto"/>
      </w:pPr>
      <w:r>
        <w:separator/>
      </w:r>
    </w:p>
  </w:footnote>
  <w:footnote w:type="continuationSeparator" w:id="0">
    <w:p w:rsidR="00923C5D" w:rsidRDefault="00923C5D" w:rsidP="00923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C5D" w:rsidRPr="00381D5B" w:rsidRDefault="0003591D" w:rsidP="00381D5B">
    <w:pPr>
      <w:pStyle w:val="Nagwek"/>
    </w:pPr>
    <w:r w:rsidRPr="0003591D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10633</wp:posOffset>
          </wp:positionH>
          <wp:positionV relativeFrom="paragraph">
            <wp:posOffset>-449580</wp:posOffset>
          </wp:positionV>
          <wp:extent cx="7538484" cy="1928333"/>
          <wp:effectExtent l="0" t="0" r="5715" b="0"/>
          <wp:wrapTopAndBottom/>
          <wp:docPr id="9" name="Obraz 9" descr="V:\PAULINA\PROJEKTY GRAFICZNE - ZG\PROJEKT MSZ\Konferencja prasowa\Obszar kompozycj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AULINA\PROJEKTY GRAFICZNE - ZG\PROJEKT MSZ\Konferencja prasowa\Obszar kompozycji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484" cy="192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1E"/>
    <w:rsid w:val="0003591D"/>
    <w:rsid w:val="00381D5B"/>
    <w:rsid w:val="00793C47"/>
    <w:rsid w:val="008C2ECB"/>
    <w:rsid w:val="008C561E"/>
    <w:rsid w:val="008C5758"/>
    <w:rsid w:val="00923C5D"/>
    <w:rsid w:val="00BB4A47"/>
    <w:rsid w:val="00C2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433A7"/>
  <w15:chartTrackingRefBased/>
  <w15:docId w15:val="{F0F8B7B8-3E67-4076-8A13-E8080F83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8C561E"/>
  </w:style>
  <w:style w:type="paragraph" w:styleId="Tytu">
    <w:name w:val="Title"/>
    <w:basedOn w:val="Normalny"/>
    <w:next w:val="Normalny"/>
    <w:link w:val="TytuZnak"/>
    <w:uiPriority w:val="10"/>
    <w:qFormat/>
    <w:rsid w:val="00C207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207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07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0744"/>
    <w:rPr>
      <w:i/>
      <w:iCs/>
      <w:color w:val="5B9BD5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C2074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3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C5D"/>
  </w:style>
  <w:style w:type="paragraph" w:styleId="Stopka">
    <w:name w:val="footer"/>
    <w:basedOn w:val="Normalny"/>
    <w:link w:val="StopkaZnak"/>
    <w:uiPriority w:val="99"/>
    <w:unhideWhenUsed/>
    <w:rsid w:val="00923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C5D"/>
  </w:style>
  <w:style w:type="table" w:styleId="Tabela-Siatka">
    <w:name w:val="Table Grid"/>
    <w:basedOn w:val="Standardowy"/>
    <w:uiPriority w:val="39"/>
    <w:rsid w:val="00381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3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ndofitmasters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BeataS</dc:creator>
  <cp:keywords/>
  <dc:description/>
  <cp:lastModifiedBy>Paulina Giersz</cp:lastModifiedBy>
  <cp:revision>5</cp:revision>
  <dcterms:created xsi:type="dcterms:W3CDTF">2019-10-28T13:56:00Z</dcterms:created>
  <dcterms:modified xsi:type="dcterms:W3CDTF">2019-10-28T14:31:00Z</dcterms:modified>
</cp:coreProperties>
</file>